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eastAsia="宋体"/>
                <w:sz w:val="21"/>
                <w:szCs w:val="21"/>
              </w:rPr>
              <w:t>江浦江伯虎链条股份有限公司年产16000吨链条未来工厂迁建项目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320" w:leftChars="100" w:firstLine="105" w:firstLineChars="50"/>
              <w:rPr>
                <w:rFonts w:ascii="宋体" w:hAnsi="宋体" w:eastAsia="宋体"/>
                <w:b/>
                <w:bCs/>
                <w:sz w:val="21"/>
                <w:szCs w:val="21"/>
              </w:rPr>
            </w:pPr>
            <w:r>
              <w:rPr>
                <w:rFonts w:ascii="宋体" w:hAnsi="宋体" w:eastAsia="宋体"/>
                <w:sz w:val="21"/>
                <w:szCs w:val="21"/>
              </w:rPr>
              <w:t>省   市  县（区、市）  乡（镇、街道）  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2"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WUzOThkMTgzODBkYmRmZTFkMmQ2YmExOTU5ZWIifQ=="/>
  </w:docVars>
  <w:rsids>
    <w:rsidRoot w:val="44EB321A"/>
    <w:rsid w:val="00290431"/>
    <w:rsid w:val="00315178"/>
    <w:rsid w:val="005C2DD9"/>
    <w:rsid w:val="00602EC8"/>
    <w:rsid w:val="00EF1B3E"/>
    <w:rsid w:val="114E1FF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3</Pages>
  <Words>85</Words>
  <Characters>491</Characters>
  <Lines>4</Lines>
  <Paragraphs>1</Paragraphs>
  <TotalTime>2</TotalTime>
  <ScaleCrop>false</ScaleCrop>
  <LinksUpToDate>false</LinksUpToDate>
  <CharactersWithSpaces>575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牛牛</cp:lastModifiedBy>
  <dcterms:modified xsi:type="dcterms:W3CDTF">2024-01-29T02:25:18Z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00E68C5EB2C6419FAF563F3336970936_12</vt:lpwstr>
  </property>
</Properties>
</file>